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F4276F" w:rsidRDefault="00D75609" w:rsidP="00F4276F">
      <w:pPr>
        <w:spacing w:before="60" w:after="0" w:line="240" w:lineRule="auto"/>
        <w:ind w:left="-630" w:firstLine="180"/>
        <w:jc w:val="both"/>
        <w:rPr>
          <w:rFonts w:cstheme="minorHAnsi"/>
          <w:b/>
          <w:bCs/>
          <w:color w:val="002060"/>
          <w:sz w:val="24"/>
          <w:szCs w:val="24"/>
        </w:rPr>
      </w:pPr>
      <w:r w:rsidRPr="00F4276F">
        <w:rPr>
          <w:rFonts w:cstheme="minorHAnsi"/>
          <w:b/>
          <w:color w:val="002060"/>
          <w:sz w:val="24"/>
          <w:szCs w:val="24"/>
        </w:rPr>
        <w:t xml:space="preserve">Anexa </w:t>
      </w:r>
      <w:r w:rsidR="00E83395" w:rsidRPr="00F4276F">
        <w:rPr>
          <w:rFonts w:cstheme="minorHAnsi"/>
          <w:b/>
          <w:color w:val="002060"/>
          <w:sz w:val="24"/>
          <w:szCs w:val="24"/>
        </w:rPr>
        <w:t>2</w:t>
      </w:r>
      <w:r w:rsidR="009741DC" w:rsidRPr="00F4276F">
        <w:rPr>
          <w:rFonts w:cstheme="minorHAnsi"/>
          <w:b/>
          <w:color w:val="002060"/>
          <w:sz w:val="24"/>
          <w:szCs w:val="24"/>
        </w:rPr>
        <w:t xml:space="preserve">: </w:t>
      </w:r>
      <w:r w:rsidR="003D1989" w:rsidRPr="00F4276F">
        <w:rPr>
          <w:rFonts w:cstheme="minorHAnsi"/>
          <w:b/>
          <w:bCs/>
          <w:color w:val="002060"/>
          <w:sz w:val="24"/>
          <w:szCs w:val="24"/>
        </w:rPr>
        <w:t>Definiții și mod de calcul indicatori</w:t>
      </w:r>
    </w:p>
    <w:p w14:paraId="5E89F220" w14:textId="001035DE" w:rsidR="00D75609" w:rsidRPr="00F4276F" w:rsidRDefault="00D75609" w:rsidP="00F4276F">
      <w:pPr>
        <w:pStyle w:val="Listparagraf"/>
        <w:numPr>
          <w:ilvl w:val="0"/>
          <w:numId w:val="2"/>
        </w:numPr>
        <w:spacing w:before="60" w:after="0" w:line="240" w:lineRule="auto"/>
        <w:ind w:left="-142" w:hanging="284"/>
        <w:contextualSpacing w:val="0"/>
        <w:jc w:val="both"/>
        <w:rPr>
          <w:rFonts w:cstheme="minorHAnsi"/>
          <w:b/>
          <w:color w:val="002060"/>
          <w:sz w:val="24"/>
          <w:szCs w:val="24"/>
          <w:lang w:val="ro-RO"/>
        </w:rPr>
      </w:pPr>
      <w:r w:rsidRPr="00F4276F">
        <w:rPr>
          <w:rFonts w:cstheme="minorHAnsi"/>
          <w:b/>
          <w:color w:val="002060"/>
          <w:sz w:val="24"/>
          <w:szCs w:val="24"/>
          <w:lang w:val="ro-RO"/>
        </w:rPr>
        <w:t>Definiți</w:t>
      </w:r>
      <w:r w:rsidR="00545FF1" w:rsidRPr="00F4276F">
        <w:rPr>
          <w:rFonts w:cstheme="minorHAnsi"/>
          <w:b/>
          <w:color w:val="002060"/>
          <w:sz w:val="24"/>
          <w:szCs w:val="24"/>
          <w:lang w:val="ro-RO"/>
        </w:rPr>
        <w:t>a</w:t>
      </w:r>
      <w:r w:rsidR="00A40BE2" w:rsidRPr="00F4276F">
        <w:rPr>
          <w:rFonts w:cstheme="minorHAnsi"/>
          <w:b/>
          <w:color w:val="002060"/>
          <w:sz w:val="24"/>
          <w:szCs w:val="24"/>
          <w:lang w:val="ro-RO"/>
        </w:rPr>
        <w:t xml:space="preserve"> indicatori</w:t>
      </w:r>
      <w:r w:rsidR="00545FF1" w:rsidRPr="00F4276F">
        <w:rPr>
          <w:rFonts w:cstheme="minorHAnsi"/>
          <w:b/>
          <w:color w:val="002060"/>
          <w:sz w:val="24"/>
          <w:szCs w:val="24"/>
          <w:lang w:val="ro-RO"/>
        </w:rPr>
        <w:t>lor</w:t>
      </w:r>
      <w:r w:rsidR="00A40BE2" w:rsidRPr="00F4276F">
        <w:rPr>
          <w:rFonts w:cstheme="minorHAnsi"/>
          <w:b/>
          <w:color w:val="002060"/>
          <w:sz w:val="24"/>
          <w:szCs w:val="24"/>
          <w:lang w:val="ro-RO"/>
        </w:rPr>
        <w:t xml:space="preserve"> de realizare</w:t>
      </w:r>
    </w:p>
    <w:tbl>
      <w:tblPr>
        <w:tblStyle w:val="Tabelgril"/>
        <w:tblW w:w="14690" w:type="dxa"/>
        <w:tblInd w:w="-455" w:type="dxa"/>
        <w:tblLook w:val="04A0" w:firstRow="1" w:lastRow="0" w:firstColumn="1" w:lastColumn="0" w:noHBand="0" w:noVBand="1"/>
      </w:tblPr>
      <w:tblGrid>
        <w:gridCol w:w="1228"/>
        <w:gridCol w:w="2425"/>
        <w:gridCol w:w="1362"/>
        <w:gridCol w:w="1362"/>
        <w:gridCol w:w="8313"/>
      </w:tblGrid>
      <w:tr w:rsidR="000E3A54" w:rsidRPr="00F4276F" w14:paraId="53C3A067" w14:textId="77777777" w:rsidTr="000E3A54">
        <w:trPr>
          <w:tblHeader/>
        </w:trPr>
        <w:tc>
          <w:tcPr>
            <w:tcW w:w="1228" w:type="dxa"/>
            <w:shd w:val="clear" w:color="auto" w:fill="C5E0B3" w:themeFill="accent6" w:themeFillTint="66"/>
          </w:tcPr>
          <w:p w14:paraId="6D1AB10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C23375" w:rsidRPr="00F4276F"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1BEE0C15"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01PSO4</w:t>
            </w:r>
          </w:p>
        </w:tc>
        <w:tc>
          <w:tcPr>
            <w:tcW w:w="2425" w:type="dxa"/>
            <w:tcBorders>
              <w:top w:val="single" w:sz="4" w:space="0" w:color="000000"/>
              <w:left w:val="single" w:sz="4" w:space="0" w:color="000000"/>
              <w:bottom w:val="single" w:sz="4" w:space="0" w:color="000000"/>
              <w:right w:val="single" w:sz="4" w:space="0" w:color="000000"/>
            </w:tcBorders>
          </w:tcPr>
          <w:p w14:paraId="16523EDA" w14:textId="77777777" w:rsidR="00C23375" w:rsidRPr="00F4276F" w:rsidRDefault="00C23375" w:rsidP="00F4276F">
            <w:pPr>
              <w:spacing w:before="60"/>
              <w:rPr>
                <w:rFonts w:cstheme="minorHAnsi"/>
                <w:color w:val="002060"/>
                <w:sz w:val="24"/>
                <w:szCs w:val="24"/>
                <w:lang w:val="ro-RO"/>
              </w:rPr>
            </w:pPr>
            <w:r w:rsidRPr="00F4276F">
              <w:rPr>
                <w:rFonts w:cstheme="minorHAnsi"/>
                <w:b/>
                <w:bCs/>
                <w:color w:val="002060"/>
                <w:sz w:val="24"/>
                <w:szCs w:val="24"/>
                <w:lang w:val="ro-RO"/>
              </w:rPr>
              <w:t>Unități sanitare publice sprijinite,</w:t>
            </w:r>
            <w:r w:rsidRPr="00F4276F">
              <w:rPr>
                <w:rFonts w:cstheme="minorHAnsi"/>
                <w:color w:val="002060"/>
                <w:sz w:val="24"/>
                <w:szCs w:val="24"/>
                <w:lang w:val="ro-RO"/>
              </w:rPr>
              <w:t xml:space="preserve"> din care: </w:t>
            </w:r>
          </w:p>
          <w:p w14:paraId="5D008ACC" w14:textId="6C41E4AB" w:rsidR="00C23375" w:rsidRPr="00F4276F" w:rsidRDefault="00C23375" w:rsidP="00F4276F">
            <w:pPr>
              <w:pStyle w:val="Listparagraf"/>
              <w:numPr>
                <w:ilvl w:val="0"/>
                <w:numId w:val="9"/>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unități sanitare publice/ structuri publice care desfășoară activități medicale de tip ambulatoriu/ acordă asistență medicală ambulatorie</w:t>
            </w:r>
          </w:p>
        </w:tc>
        <w:tc>
          <w:tcPr>
            <w:tcW w:w="1362" w:type="dxa"/>
          </w:tcPr>
          <w:p w14:paraId="34B354E5" w14:textId="257D4FD8"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Unități sanitare</w:t>
            </w:r>
          </w:p>
        </w:tc>
        <w:tc>
          <w:tcPr>
            <w:tcW w:w="1362" w:type="dxa"/>
          </w:tcPr>
          <w:p w14:paraId="758FC4F9" w14:textId="77777777" w:rsidR="00C23375" w:rsidRPr="00F4276F" w:rsidRDefault="00C23375"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78D98926" w14:textId="7212414F"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13" w:type="dxa"/>
          </w:tcPr>
          <w:p w14:paraId="1E32DB9D"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7D80514F" w14:textId="37148CBC" w:rsidR="00C23375" w:rsidRPr="00F4276F" w:rsidRDefault="00C23375" w:rsidP="00F4276F">
            <w:pPr>
              <w:spacing w:before="60"/>
              <w:ind w:right="120"/>
              <w:jc w:val="both"/>
              <w:rPr>
                <w:rFonts w:cstheme="minorHAnsi"/>
                <w:b/>
                <w:bCs/>
                <w:color w:val="002060"/>
                <w:sz w:val="24"/>
                <w:szCs w:val="24"/>
                <w:lang w:val="ro-RO"/>
              </w:rPr>
            </w:pPr>
            <w:r w:rsidRPr="00F4276F">
              <w:rPr>
                <w:rFonts w:cstheme="minorHAnsi"/>
                <w:b/>
                <w:bCs/>
                <w:color w:val="002060"/>
                <w:sz w:val="24"/>
                <w:szCs w:val="24"/>
                <w:lang w:val="ro-RO"/>
              </w:rPr>
              <w:t>Numărul de unități sanitare publice care, în contextul prezentului apelul, beneficiază de investiții pentru a desfășura/ acorda asistență medicală ambulatorie</w:t>
            </w:r>
          </w:p>
          <w:p w14:paraId="6CDFBB75" w14:textId="77777777" w:rsidR="00C23375" w:rsidRPr="00F4276F" w:rsidRDefault="00C23375" w:rsidP="00F4276F">
            <w:pPr>
              <w:spacing w:before="60"/>
              <w:ind w:right="120"/>
              <w:jc w:val="both"/>
              <w:rPr>
                <w:rFonts w:cstheme="minorHAnsi"/>
                <w:b/>
                <w:color w:val="002060"/>
                <w:sz w:val="24"/>
                <w:szCs w:val="24"/>
                <w:lang w:val="ro-RO"/>
              </w:rPr>
            </w:pPr>
          </w:p>
          <w:p w14:paraId="0B6F6A3A" w14:textId="2A67D83F"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7C6B2446" w14:textId="1BE5009A" w:rsidR="00C23375" w:rsidRPr="00F4276F" w:rsidRDefault="00C23375" w:rsidP="00F4276F">
            <w:pPr>
              <w:pStyle w:val="Listparagraf"/>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La nivel de proiect, ținta indicatorului 01PSO4 </w:t>
            </w:r>
            <w:r w:rsidRPr="00F4276F">
              <w:rPr>
                <w:rFonts w:cstheme="minorHAnsi"/>
                <w:i/>
                <w:iCs/>
                <w:color w:val="002060"/>
                <w:sz w:val="24"/>
                <w:szCs w:val="24"/>
                <w:lang w:val="ro-RO"/>
              </w:rPr>
              <w:t>Unități sanitare publice sprijinite</w:t>
            </w:r>
            <w:r w:rsidRPr="00F4276F">
              <w:rPr>
                <w:rFonts w:cstheme="minorHAnsi"/>
                <w:color w:val="002060"/>
                <w:sz w:val="24"/>
                <w:szCs w:val="24"/>
                <w:lang w:val="ro-RO"/>
              </w:rPr>
              <w:t xml:space="preserve"> va fi 1.</w:t>
            </w:r>
            <w:bookmarkStart w:id="0" w:name="_Hlk139990368"/>
          </w:p>
          <w:p w14:paraId="067188E4" w14:textId="77777777" w:rsidR="00C23375" w:rsidRPr="00F4276F" w:rsidRDefault="00C23375" w:rsidP="00F4276F">
            <w:pPr>
              <w:spacing w:before="60"/>
              <w:ind w:right="120"/>
              <w:jc w:val="both"/>
              <w:rPr>
                <w:rFonts w:cstheme="minorHAnsi"/>
                <w:color w:val="002060"/>
                <w:sz w:val="24"/>
                <w:szCs w:val="24"/>
                <w:lang w:val="ro-RO"/>
              </w:rPr>
            </w:pPr>
            <w:bookmarkStart w:id="1" w:name="_Hlk139275941"/>
            <w:bookmarkEnd w:id="0"/>
            <w:r w:rsidRPr="00F4276F">
              <w:rPr>
                <w:rFonts w:cstheme="minorHAnsi"/>
                <w:color w:val="002060"/>
                <w:sz w:val="24"/>
                <w:szCs w:val="24"/>
                <w:lang w:val="ro-RO"/>
              </w:rPr>
              <w:t xml:space="preserve">NB </w:t>
            </w:r>
          </w:p>
          <w:p w14:paraId="15843EE0" w14:textId="59679779" w:rsidR="00C23375" w:rsidRPr="00F4276F" w:rsidRDefault="00C23375" w:rsidP="00F4276F">
            <w:pPr>
              <w:spacing w:before="60"/>
              <w:ind w:right="120"/>
              <w:jc w:val="both"/>
              <w:rPr>
                <w:rFonts w:eastAsia="Times New Roman" w:cstheme="minorHAnsi"/>
                <w:color w:val="002060"/>
                <w:sz w:val="24"/>
                <w:szCs w:val="24"/>
                <w:lang w:val="ro-RO" w:eastAsia="ro-RO"/>
              </w:rPr>
            </w:pPr>
            <w:r w:rsidRPr="00F4276F">
              <w:rPr>
                <w:rFonts w:cstheme="minorHAnsi"/>
                <w:color w:val="002060"/>
                <w:sz w:val="24"/>
                <w:szCs w:val="24"/>
                <w:lang w:val="ro-RO"/>
              </w:rPr>
              <w:t>În contextul prezentului apel</w:t>
            </w:r>
            <w:r w:rsidRPr="00F4276F">
              <w:rPr>
                <w:rFonts w:cstheme="minorHAnsi"/>
                <w:b/>
                <w:bCs/>
                <w:color w:val="002060"/>
                <w:sz w:val="24"/>
                <w:szCs w:val="24"/>
                <w:lang w:val="ro-RO"/>
              </w:rPr>
              <w:t xml:space="preserve"> nu</w:t>
            </w:r>
            <w:r w:rsidRPr="00F4276F">
              <w:rPr>
                <w:rFonts w:cstheme="minorHAnsi"/>
                <w:color w:val="002060"/>
                <w:sz w:val="24"/>
                <w:szCs w:val="24"/>
                <w:lang w:val="ro-RO"/>
              </w:rPr>
              <w:t xml:space="preserve"> sunt eligibile proiectele (cererile de finanțare) care vizează în cadrul aceluiași proiect mai multe unități sanitare sau cele</w:t>
            </w:r>
            <w:r w:rsidRPr="00F4276F">
              <w:rPr>
                <w:rFonts w:eastAsia="Times New Roman" w:cstheme="minorHAnsi"/>
                <w:color w:val="002060"/>
                <w:sz w:val="24"/>
                <w:szCs w:val="24"/>
                <w:lang w:val="ro-RO" w:eastAsia="ro-RO"/>
              </w:rPr>
              <w:t xml:space="preserve"> prin care se vor depune mai multe cereri de finanțare pentru aceiași unitate sanitară. </w:t>
            </w:r>
          </w:p>
          <w:bookmarkEnd w:id="1"/>
          <w:p w14:paraId="250A5833"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Raportare</w:t>
            </w:r>
          </w:p>
          <w:p w14:paraId="021AF36C" w14:textId="48A52C01" w:rsidR="00C23375" w:rsidRPr="00F4276F" w:rsidRDefault="00C23375" w:rsidP="00F4276F">
            <w:pPr>
              <w:pStyle w:val="Listparagraf"/>
              <w:numPr>
                <w:ilvl w:val="0"/>
                <w:numId w:val="8"/>
              </w:numPr>
              <w:spacing w:before="60"/>
              <w:ind w:right="120"/>
              <w:contextualSpacing w:val="0"/>
              <w:jc w:val="both"/>
              <w:rPr>
                <w:rFonts w:cstheme="minorHAnsi"/>
                <w:b/>
                <w:bCs/>
                <w:color w:val="002060"/>
                <w:sz w:val="24"/>
                <w:szCs w:val="24"/>
                <w:u w:val="single"/>
                <w:lang w:val="ro-RO"/>
              </w:rPr>
            </w:pPr>
            <w:r w:rsidRPr="00F4276F">
              <w:rPr>
                <w:rFonts w:cstheme="minorHAnsi"/>
                <w:color w:val="002060"/>
                <w:sz w:val="24"/>
                <w:szCs w:val="24"/>
                <w:lang w:val="ro-RO"/>
              </w:rPr>
              <w:t xml:space="preserve">Indicatorul se raportează la </w:t>
            </w:r>
            <w:r w:rsidRPr="00F4276F">
              <w:rPr>
                <w:rFonts w:cstheme="minorHAnsi"/>
                <w:b/>
                <w:bCs/>
                <w:color w:val="002060"/>
                <w:sz w:val="24"/>
                <w:szCs w:val="24"/>
                <w:u w:val="single"/>
                <w:lang w:val="ro-RO"/>
              </w:rPr>
              <w:t xml:space="preserve">momentul operaționalizării investiției (PV de recepție care </w:t>
            </w:r>
            <w:r w:rsidRPr="00F4276F">
              <w:rPr>
                <w:rFonts w:cstheme="minorHAnsi"/>
                <w:b/>
                <w:bCs/>
                <w:color w:val="002060"/>
                <w:sz w:val="24"/>
                <w:szCs w:val="24"/>
                <w:lang w:val="ro-RO"/>
              </w:rPr>
              <w:t>atestă faptul că unitatea sanitară poate primi pacienți, alte documente, etc.</w:t>
            </w:r>
            <w:r w:rsidRPr="00F4276F">
              <w:rPr>
                <w:rFonts w:cstheme="minorHAnsi"/>
                <w:b/>
                <w:bCs/>
                <w:color w:val="002060"/>
                <w:sz w:val="24"/>
                <w:szCs w:val="24"/>
                <w:u w:val="single"/>
                <w:lang w:val="ro-RO"/>
              </w:rPr>
              <w:t>)</w:t>
            </w:r>
          </w:p>
          <w:p w14:paraId="6C23EED0" w14:textId="6FCE0B79" w:rsidR="00C23375" w:rsidRPr="00F4276F" w:rsidRDefault="00C23375" w:rsidP="00F4276F">
            <w:pPr>
              <w:pStyle w:val="Listparagraf"/>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 ambulatoriului/ structurii publice care desfășoară activități medicale de tip ambulatoriu sau acordă asistență medicală ambulatorie care beneficiază de investiție, respectiv fie regiunea mai dezvoltată București Ilfov, fie regiune mai puțin dezvoltată (și nu funcție de localizarea solicitantului/ partenerului)</w:t>
            </w:r>
          </w:p>
        </w:tc>
      </w:tr>
      <w:tr w:rsidR="000E3A54" w:rsidRPr="00F4276F" w14:paraId="594EFB31" w14:textId="77777777" w:rsidTr="000E3A54">
        <w:trPr>
          <w:trHeight w:val="5606"/>
        </w:trPr>
        <w:tc>
          <w:tcPr>
            <w:tcW w:w="1228" w:type="dxa"/>
          </w:tcPr>
          <w:p w14:paraId="12ED8296" w14:textId="77777777"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lastRenderedPageBreak/>
              <w:t>RCO69</w:t>
            </w:r>
          </w:p>
        </w:tc>
        <w:tc>
          <w:tcPr>
            <w:tcW w:w="2425" w:type="dxa"/>
          </w:tcPr>
          <w:p w14:paraId="3CB76EF0" w14:textId="77777777"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Capacitatea unităților de asistență medicală noi sau modernizate</w:t>
            </w:r>
          </w:p>
          <w:p w14:paraId="6427BABD" w14:textId="77777777" w:rsidR="000E3A54" w:rsidRPr="00F4276F" w:rsidRDefault="000E3A54" w:rsidP="00F4276F">
            <w:pPr>
              <w:spacing w:before="60"/>
              <w:ind w:right="120"/>
              <w:jc w:val="both"/>
              <w:rPr>
                <w:rFonts w:cstheme="minorHAnsi"/>
                <w:color w:val="002060"/>
                <w:sz w:val="24"/>
                <w:szCs w:val="24"/>
                <w:lang w:val="ro-RO"/>
              </w:rPr>
            </w:pPr>
          </w:p>
          <w:p w14:paraId="6333BE6C" w14:textId="77777777" w:rsidR="000E3A54" w:rsidRPr="00F4276F" w:rsidRDefault="000E3A54" w:rsidP="00F4276F">
            <w:pPr>
              <w:spacing w:before="60"/>
              <w:ind w:right="120"/>
              <w:jc w:val="both"/>
              <w:rPr>
                <w:rFonts w:cstheme="minorHAnsi"/>
                <w:color w:val="002060"/>
                <w:sz w:val="24"/>
                <w:szCs w:val="24"/>
                <w:lang w:val="ro-RO"/>
              </w:rPr>
            </w:pPr>
          </w:p>
        </w:tc>
        <w:tc>
          <w:tcPr>
            <w:tcW w:w="1362" w:type="dxa"/>
          </w:tcPr>
          <w:p w14:paraId="69DA2050" w14:textId="1A6084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Persoane/ an</w:t>
            </w:r>
          </w:p>
        </w:tc>
        <w:tc>
          <w:tcPr>
            <w:tcW w:w="1362" w:type="dxa"/>
          </w:tcPr>
          <w:p w14:paraId="1E26539F" w14:textId="5ECC976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3F62AF23" w14:textId="77777777" w:rsidR="000E3A54" w:rsidRPr="00F4276F" w:rsidRDefault="000E3A54" w:rsidP="00F4276F">
            <w:pPr>
              <w:spacing w:before="60"/>
              <w:ind w:right="120"/>
              <w:jc w:val="both"/>
              <w:rPr>
                <w:rFonts w:cstheme="minorHAnsi"/>
                <w:color w:val="002060"/>
                <w:sz w:val="24"/>
                <w:szCs w:val="24"/>
                <w:highlight w:val="yellow"/>
                <w:lang w:val="ro-RO"/>
              </w:rPr>
            </w:pPr>
          </w:p>
          <w:p w14:paraId="531D264D" w14:textId="47E5AA48"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puțin dezvoltată</w:t>
            </w:r>
          </w:p>
        </w:tc>
        <w:tc>
          <w:tcPr>
            <w:tcW w:w="8313" w:type="dxa"/>
          </w:tcPr>
          <w:p w14:paraId="13320D02" w14:textId="7777777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0229B22A" w14:textId="78CCD4A3" w:rsidR="000E3A54" w:rsidRPr="00F4276F" w:rsidRDefault="000E3A54" w:rsidP="00F4276F">
            <w:pPr>
              <w:tabs>
                <w:tab w:val="left" w:pos="7878"/>
              </w:tabs>
              <w:spacing w:before="60"/>
              <w:jc w:val="both"/>
              <w:rPr>
                <w:rFonts w:cstheme="minorHAnsi"/>
                <w:b/>
                <w:bCs/>
                <w:color w:val="002060"/>
                <w:sz w:val="24"/>
                <w:szCs w:val="24"/>
                <w:lang w:val="ro-RO"/>
              </w:rPr>
            </w:pPr>
            <w:r w:rsidRPr="00F4276F">
              <w:rPr>
                <w:rFonts w:cstheme="minorHAnsi"/>
                <w:b/>
                <w:bCs/>
                <w:color w:val="002060"/>
                <w:sz w:val="24"/>
                <w:szCs w:val="24"/>
                <w:lang w:val="ro-RO"/>
              </w:rPr>
              <w:t>Numărul anual maxim de persoane care pot fi deservite cel puțin o dată pe an de unități medicale noi sau modernizate.</w:t>
            </w:r>
          </w:p>
          <w:p w14:paraId="419A45FF" w14:textId="77777777" w:rsidR="000E3A54" w:rsidRPr="00F4276F" w:rsidRDefault="000E3A54" w:rsidP="00F4276F">
            <w:pPr>
              <w:tabs>
                <w:tab w:val="left" w:pos="7878"/>
              </w:tabs>
              <w:spacing w:before="60"/>
              <w:jc w:val="both"/>
              <w:rPr>
                <w:rFonts w:cstheme="minorHAnsi"/>
                <w:b/>
                <w:bCs/>
                <w:color w:val="002060"/>
                <w:sz w:val="24"/>
                <w:szCs w:val="24"/>
                <w:lang w:val="ro-RO"/>
              </w:rPr>
            </w:pPr>
          </w:p>
          <w:p w14:paraId="4DAA1691" w14:textId="2490324A" w:rsidR="003A2F2D" w:rsidRPr="00F4276F" w:rsidRDefault="000E3A54" w:rsidP="00F4276F">
            <w:pPr>
              <w:tabs>
                <w:tab w:val="left" w:pos="7878"/>
              </w:tabs>
              <w:spacing w:before="60"/>
              <w:jc w:val="both"/>
              <w:rPr>
                <w:rFonts w:cstheme="minorHAnsi"/>
                <w:color w:val="002060"/>
                <w:sz w:val="24"/>
                <w:szCs w:val="24"/>
                <w:lang w:val="ro-RO"/>
              </w:rPr>
            </w:pPr>
            <w:r w:rsidRPr="00F4276F">
              <w:rPr>
                <w:rFonts w:cstheme="minorHAnsi"/>
                <w:color w:val="002060"/>
                <w:sz w:val="24"/>
                <w:szCs w:val="24"/>
                <w:lang w:val="it-IT"/>
              </w:rPr>
              <w:t>Prezentul indicator nu va include investiții de modernizare care se limitează strict la renovări pentru îmbunătățirea performanței energetice sau întreținere și reparații, precum și cele care se limitează la dotare.</w:t>
            </w:r>
          </w:p>
          <w:p w14:paraId="2EABE5CD" w14:textId="77777777" w:rsidR="002D51C8" w:rsidRPr="00F4276F" w:rsidRDefault="002D51C8" w:rsidP="00F4276F">
            <w:pPr>
              <w:tabs>
                <w:tab w:val="left" w:pos="7878"/>
              </w:tabs>
              <w:spacing w:before="60"/>
              <w:jc w:val="both"/>
              <w:rPr>
                <w:rFonts w:cstheme="minorHAnsi"/>
                <w:b/>
                <w:color w:val="002060"/>
                <w:sz w:val="24"/>
                <w:szCs w:val="24"/>
                <w:lang w:val="ro-RO"/>
              </w:rPr>
            </w:pPr>
          </w:p>
          <w:p w14:paraId="59851D8F" w14:textId="043CE1B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Modalitate de calcul:</w:t>
            </w:r>
          </w:p>
          <w:p w14:paraId="363BE6C8" w14:textId="0AAA98AA" w:rsidR="000E3A54" w:rsidRPr="00F4276F" w:rsidRDefault="000E3A54" w:rsidP="00F4276F">
            <w:pPr>
              <w:tabs>
                <w:tab w:val="left" w:pos="7878"/>
              </w:tabs>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2E85CD80" w14:textId="2D3DC210" w:rsidR="000E3A54" w:rsidRPr="00F4276F" w:rsidRDefault="000E3A54" w:rsidP="00F4276F">
            <w:pPr>
              <w:pStyle w:val="Listparagraf"/>
              <w:numPr>
                <w:ilvl w:val="0"/>
                <w:numId w:val="7"/>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La momentul depunerii cererii de finanțare – estimarea capacității unităților de asistență medicală noi sau modernizate sprijinite (activitate de tip ambulatoriu)</w:t>
            </w:r>
          </w:p>
          <w:p w14:paraId="62A42DB1" w14:textId="36A7D031" w:rsidR="000E3A54" w:rsidRPr="00F4276F" w:rsidRDefault="000E3A54" w:rsidP="00F4276F">
            <w:pPr>
              <w:pStyle w:val="Listparagraf"/>
              <w:numPr>
                <w:ilvl w:val="0"/>
                <w:numId w:val="7"/>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La momentul operaționalizării investițiile - (puse în utilizare) - realizarea capacității unităților de asistență medicală noi sau modernizate</w:t>
            </w:r>
          </w:p>
          <w:p w14:paraId="62CBD1C3" w14:textId="6198A93A" w:rsidR="000E3A54" w:rsidRPr="00F4276F" w:rsidRDefault="000E3A54" w:rsidP="00F4276F">
            <w:pPr>
              <w:tabs>
                <w:tab w:val="left" w:pos="7878"/>
              </w:tabs>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RCO69 </w:t>
            </w:r>
            <w:r w:rsidRPr="00F4276F">
              <w:rPr>
                <w:rFonts w:cstheme="minorHAnsi"/>
                <w:bCs/>
                <w:color w:val="002060"/>
                <w:sz w:val="24"/>
                <w:szCs w:val="24"/>
                <w:lang w:val="ro-RO"/>
              </w:rPr>
              <w:t>cu indicații de completare pentru cele 2 momente, anume la depunerea cererii de finanțare și la operaționalizarea investiției.</w:t>
            </w:r>
          </w:p>
          <w:p w14:paraId="198A4925" w14:textId="68F6DE45" w:rsidR="000E3A54" w:rsidRPr="00F4276F" w:rsidRDefault="000E3A54" w:rsidP="00F4276F">
            <w:pPr>
              <w:tabs>
                <w:tab w:val="left" w:pos="7878"/>
              </w:tabs>
              <w:spacing w:before="6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3349FE0E" w14:textId="03AC8E28" w:rsidR="000E3A54" w:rsidRDefault="000E3A54" w:rsidP="00F4276F">
            <w:pPr>
              <w:tabs>
                <w:tab w:val="left" w:pos="7878"/>
              </w:tabs>
              <w:spacing w:before="60"/>
              <w:jc w:val="both"/>
              <w:rPr>
                <w:rFonts w:cstheme="minorHAnsi"/>
                <w:color w:val="C00000"/>
                <w:sz w:val="24"/>
                <w:szCs w:val="24"/>
                <w:lang w:val="ro-RO"/>
              </w:rPr>
            </w:pPr>
            <w:r w:rsidRPr="00F4276F">
              <w:rPr>
                <w:rFonts w:cstheme="minorHAnsi"/>
                <w:color w:val="C00000"/>
                <w:sz w:val="24"/>
                <w:szCs w:val="24"/>
                <w:lang w:val="ro-RO"/>
              </w:rPr>
              <w:t>Pentru acest indicator vă veți raporta strict la capacitatea care va face obiectul investiției  (nu se va include în ținta indicatorului acea capacitate care nu face obiectul investiției).</w:t>
            </w:r>
          </w:p>
          <w:p w14:paraId="2E62AA17" w14:textId="77777777" w:rsidR="00F4276F" w:rsidRDefault="00F4276F" w:rsidP="00F4276F">
            <w:pPr>
              <w:tabs>
                <w:tab w:val="left" w:pos="7878"/>
              </w:tabs>
              <w:spacing w:before="60"/>
              <w:jc w:val="both"/>
              <w:rPr>
                <w:rFonts w:cstheme="minorHAnsi"/>
                <w:color w:val="C00000"/>
                <w:sz w:val="24"/>
                <w:szCs w:val="24"/>
                <w:lang w:val="ro-RO"/>
              </w:rPr>
            </w:pPr>
          </w:p>
          <w:p w14:paraId="73E28A1A" w14:textId="77777777" w:rsidR="00F4276F" w:rsidRPr="00F4276F" w:rsidRDefault="00F4276F" w:rsidP="00F4276F">
            <w:pPr>
              <w:tabs>
                <w:tab w:val="left" w:pos="7878"/>
              </w:tabs>
              <w:spacing w:before="60"/>
              <w:jc w:val="both"/>
              <w:rPr>
                <w:rFonts w:cstheme="minorHAnsi"/>
                <w:color w:val="C00000"/>
                <w:sz w:val="24"/>
                <w:szCs w:val="24"/>
                <w:lang w:val="ro-RO"/>
              </w:rPr>
            </w:pPr>
          </w:p>
          <w:p w14:paraId="38A4322F" w14:textId="7777777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Raportare</w:t>
            </w:r>
          </w:p>
          <w:p w14:paraId="0E25F96A" w14:textId="396D7F33" w:rsidR="000E3A54" w:rsidRPr="00F4276F" w:rsidRDefault="000E3A54" w:rsidP="00F4276F">
            <w:pPr>
              <w:pStyle w:val="Listparagraf"/>
              <w:numPr>
                <w:ilvl w:val="0"/>
                <w:numId w:val="10"/>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lastRenderedPageBreak/>
              <w:t xml:space="preserve">Indicatorul se raportează o singura dată, la data când serviciile medicale respective ale unității medicale publice/ structurii  sprijinite sunt </w:t>
            </w:r>
            <w:r w:rsidRPr="00F4276F">
              <w:rPr>
                <w:rFonts w:cstheme="minorHAnsi"/>
                <w:b/>
                <w:bCs/>
                <w:color w:val="002060"/>
                <w:sz w:val="24"/>
                <w:szCs w:val="24"/>
                <w:lang w:val="ro-RO"/>
              </w:rPr>
              <w:t>operaționale</w:t>
            </w:r>
            <w:r w:rsidRPr="00F4276F">
              <w:rPr>
                <w:rFonts w:cstheme="minorHAnsi"/>
                <w:color w:val="002060"/>
                <w:sz w:val="24"/>
                <w:szCs w:val="24"/>
                <w:lang w:val="ro-RO"/>
              </w:rPr>
              <w:t xml:space="preserve"> (puse în utilizare).</w:t>
            </w:r>
          </w:p>
          <w:p w14:paraId="77EE5896" w14:textId="7B118E9C" w:rsidR="000E3A54" w:rsidRPr="00F4276F" w:rsidRDefault="000E3A54" w:rsidP="00F4276F">
            <w:pPr>
              <w:pStyle w:val="Listparagraf"/>
              <w:numPr>
                <w:ilvl w:val="0"/>
                <w:numId w:val="10"/>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 xml:space="preserve">La momentul raportării, solicitantul va raporta capacitatea </w:t>
            </w:r>
            <w:r w:rsidRPr="00F4276F">
              <w:rPr>
                <w:rFonts w:cstheme="minorHAnsi"/>
                <w:b/>
                <w:bCs/>
                <w:color w:val="002060"/>
                <w:sz w:val="24"/>
                <w:szCs w:val="24"/>
                <w:lang w:val="ro-RO"/>
              </w:rPr>
              <w:t>realizată</w:t>
            </w:r>
            <w:r w:rsidRPr="00F4276F">
              <w:rPr>
                <w:rFonts w:cstheme="minorHAnsi"/>
                <w:color w:val="002060"/>
                <w:sz w:val="24"/>
                <w:szCs w:val="24"/>
                <w:lang w:val="ro-RO"/>
              </w:rPr>
              <w:t xml:space="preserve"> a unităților de asistență medicală  noi/ extinse/ modernizate /reabilitate. De asemenea, vă rugăm să țineți cont de faptul că anumite coloane din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RCO69 nu se vor modifica la momentul raportării (fiind menținute valorile de la momentul planificării).</w:t>
            </w:r>
          </w:p>
          <w:p w14:paraId="03B2E316" w14:textId="3493FCCF" w:rsidR="000E3A54" w:rsidRPr="00F4276F" w:rsidRDefault="000E3A54" w:rsidP="00F4276F">
            <w:pPr>
              <w:tabs>
                <w:tab w:val="left" w:pos="7878"/>
              </w:tabs>
              <w:spacing w:before="60"/>
              <w:jc w:val="both"/>
              <w:rPr>
                <w:rFonts w:cstheme="minorHAnsi"/>
                <w:i/>
                <w:iCs/>
                <w:color w:val="002060"/>
                <w:sz w:val="24"/>
                <w:szCs w:val="24"/>
                <w:lang w:val="ro-RO"/>
              </w:rPr>
            </w:pPr>
            <w:r w:rsidRPr="00F4276F">
              <w:rPr>
                <w:rFonts w:cstheme="minorHAnsi"/>
                <w:color w:val="002060"/>
                <w:sz w:val="24"/>
                <w:szCs w:val="24"/>
                <w:lang w:val="ro-RO"/>
              </w:rPr>
              <w:t xml:space="preserve">Documentele care atestă operaționalizarea capacității nou construite/ extinse modernizate/ reabilitate: ex. </w:t>
            </w:r>
            <w:r w:rsidRPr="00F4276F">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392EF3E2" w14:textId="4F724F07" w:rsidR="000E3A54" w:rsidRPr="00F4276F" w:rsidRDefault="000E3A54" w:rsidP="00F4276F">
            <w:pPr>
              <w:pStyle w:val="Listparagraf"/>
              <w:numPr>
                <w:ilvl w:val="0"/>
                <w:numId w:val="8"/>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 ambulatoriului/ structurii publice care desfășoară activități medicale de tip ambulatoriu care beneficiază de investiție, respectiv fie regiunea mai dezvoltată București Ilfov, fie regiune mai puțin dezvoltată (și nu funcție de localizarea solicitantului/ partenerului)</w:t>
            </w:r>
          </w:p>
        </w:tc>
      </w:tr>
    </w:tbl>
    <w:p w14:paraId="4F413E6D" w14:textId="77777777" w:rsidR="005E7824" w:rsidRPr="00F4276F" w:rsidRDefault="005E7824" w:rsidP="00F4276F">
      <w:pPr>
        <w:spacing w:before="60" w:after="0" w:line="240" w:lineRule="auto"/>
        <w:ind w:right="120"/>
        <w:jc w:val="both"/>
        <w:rPr>
          <w:rFonts w:cstheme="minorHAnsi"/>
          <w:color w:val="002060"/>
          <w:sz w:val="24"/>
          <w:szCs w:val="24"/>
        </w:rPr>
      </w:pPr>
    </w:p>
    <w:p w14:paraId="69B5D1E1" w14:textId="77777777" w:rsidR="002D51C8" w:rsidRPr="00F4276F" w:rsidRDefault="002D51C8" w:rsidP="00F4276F">
      <w:pPr>
        <w:spacing w:before="60" w:after="0" w:line="240" w:lineRule="auto"/>
        <w:ind w:right="120"/>
        <w:jc w:val="both"/>
        <w:rPr>
          <w:rFonts w:cstheme="minorHAnsi"/>
          <w:color w:val="002060"/>
          <w:sz w:val="24"/>
          <w:szCs w:val="24"/>
        </w:rPr>
      </w:pPr>
    </w:p>
    <w:p w14:paraId="22583BE3" w14:textId="77777777" w:rsidR="00F4276F" w:rsidRDefault="00F4276F">
      <w:pPr>
        <w:rPr>
          <w:rFonts w:cstheme="minorHAnsi"/>
          <w:b/>
          <w:color w:val="002060"/>
          <w:sz w:val="24"/>
          <w:szCs w:val="24"/>
        </w:rPr>
      </w:pPr>
      <w:bookmarkStart w:id="2" w:name="_Toc126864174"/>
      <w:r>
        <w:rPr>
          <w:rFonts w:cstheme="minorHAnsi"/>
          <w:b/>
          <w:color w:val="002060"/>
          <w:sz w:val="24"/>
          <w:szCs w:val="24"/>
        </w:rPr>
        <w:br w:type="page"/>
      </w:r>
    </w:p>
    <w:p w14:paraId="14A9887A" w14:textId="54D8F5BD" w:rsidR="00A40BE2" w:rsidRPr="00F4276F" w:rsidRDefault="002D51C8" w:rsidP="00F4276F">
      <w:pPr>
        <w:spacing w:before="60" w:after="0" w:line="240" w:lineRule="auto"/>
        <w:jc w:val="both"/>
        <w:rPr>
          <w:rFonts w:cstheme="minorHAnsi"/>
          <w:b/>
          <w:color w:val="002060"/>
          <w:sz w:val="24"/>
          <w:szCs w:val="24"/>
        </w:rPr>
      </w:pPr>
      <w:r w:rsidRPr="00F4276F">
        <w:rPr>
          <w:rFonts w:cstheme="minorHAnsi"/>
          <w:b/>
          <w:color w:val="002060"/>
          <w:sz w:val="24"/>
          <w:szCs w:val="24"/>
        </w:rPr>
        <w:lastRenderedPageBreak/>
        <w:t>De</w:t>
      </w:r>
      <w:r w:rsidR="00A40BE2" w:rsidRPr="00F4276F">
        <w:rPr>
          <w:rFonts w:cstheme="minorHAnsi"/>
          <w:b/>
          <w:color w:val="002060"/>
          <w:sz w:val="24"/>
          <w:szCs w:val="24"/>
        </w:rPr>
        <w:t>finiți</w:t>
      </w:r>
      <w:r w:rsidR="00545FF1" w:rsidRPr="00F4276F">
        <w:rPr>
          <w:rFonts w:cstheme="minorHAnsi"/>
          <w:b/>
          <w:color w:val="002060"/>
          <w:sz w:val="24"/>
          <w:szCs w:val="24"/>
        </w:rPr>
        <w:t>a</w:t>
      </w:r>
      <w:r w:rsidR="00A40BE2" w:rsidRPr="00F4276F">
        <w:rPr>
          <w:rFonts w:cstheme="minorHAnsi"/>
          <w:b/>
          <w:color w:val="002060"/>
          <w:sz w:val="24"/>
          <w:szCs w:val="24"/>
        </w:rPr>
        <w:t xml:space="preserve"> indicator</w:t>
      </w:r>
      <w:r w:rsidR="00545FF1" w:rsidRPr="00F4276F">
        <w:rPr>
          <w:rFonts w:cstheme="minorHAnsi"/>
          <w:b/>
          <w:color w:val="002060"/>
          <w:sz w:val="24"/>
          <w:szCs w:val="24"/>
        </w:rPr>
        <w:t xml:space="preserve">ului </w:t>
      </w:r>
      <w:r w:rsidR="00A40BE2" w:rsidRPr="00F4276F">
        <w:rPr>
          <w:rFonts w:cstheme="minorHAnsi"/>
          <w:b/>
          <w:color w:val="002060"/>
          <w:sz w:val="24"/>
          <w:szCs w:val="24"/>
        </w:rPr>
        <w:t>de rezultat</w:t>
      </w:r>
      <w:bookmarkEnd w:id="2"/>
    </w:p>
    <w:tbl>
      <w:tblPr>
        <w:tblStyle w:val="Tabelgril"/>
        <w:tblW w:w="14705" w:type="dxa"/>
        <w:tblInd w:w="-455" w:type="dxa"/>
        <w:tblLook w:val="04A0" w:firstRow="1" w:lastRow="0" w:firstColumn="1" w:lastColumn="0" w:noHBand="0" w:noVBand="1"/>
      </w:tblPr>
      <w:tblGrid>
        <w:gridCol w:w="1260"/>
        <w:gridCol w:w="2420"/>
        <w:gridCol w:w="1362"/>
        <w:gridCol w:w="1362"/>
        <w:gridCol w:w="8301"/>
      </w:tblGrid>
      <w:tr w:rsidR="000E3A54" w:rsidRPr="00F4276F" w14:paraId="18822EB2" w14:textId="77777777" w:rsidTr="000E3A54">
        <w:trPr>
          <w:tblHeader/>
        </w:trPr>
        <w:tc>
          <w:tcPr>
            <w:tcW w:w="1260" w:type="dxa"/>
            <w:shd w:val="clear" w:color="auto" w:fill="C5E0B3" w:themeFill="accent6" w:themeFillTint="66"/>
          </w:tcPr>
          <w:p w14:paraId="46E55FD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0E3A54" w:rsidRPr="00F4276F" w14:paraId="4537DDA7" w14:textId="77777777" w:rsidTr="000E3A54">
        <w:tc>
          <w:tcPr>
            <w:tcW w:w="1260" w:type="dxa"/>
          </w:tcPr>
          <w:p w14:paraId="55462905" w14:textId="48CEF0C4"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RCR73</w:t>
            </w:r>
          </w:p>
        </w:tc>
        <w:tc>
          <w:tcPr>
            <w:tcW w:w="2420" w:type="dxa"/>
          </w:tcPr>
          <w:p w14:paraId="7FA09428" w14:textId="77777777"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Număr anual de utilizatori ai unităților de asistență medicală noi sau modernizate</w:t>
            </w:r>
          </w:p>
        </w:tc>
        <w:tc>
          <w:tcPr>
            <w:tcW w:w="1362" w:type="dxa"/>
          </w:tcPr>
          <w:p w14:paraId="335AC38E" w14:textId="7627E8D6"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Persoane/ an</w:t>
            </w:r>
          </w:p>
        </w:tc>
        <w:tc>
          <w:tcPr>
            <w:tcW w:w="1362" w:type="dxa"/>
          </w:tcPr>
          <w:p w14:paraId="35B81820" w14:textId="4881B71E"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0DFAD366" w14:textId="77777777" w:rsidR="000E3A54" w:rsidRPr="00F4276F" w:rsidRDefault="000E3A54" w:rsidP="00F4276F">
            <w:pPr>
              <w:spacing w:before="60"/>
              <w:ind w:right="120"/>
              <w:jc w:val="both"/>
              <w:rPr>
                <w:rFonts w:cstheme="minorHAnsi"/>
                <w:color w:val="002060"/>
                <w:sz w:val="24"/>
                <w:szCs w:val="24"/>
                <w:highlight w:val="yellow"/>
                <w:lang w:val="ro-RO"/>
              </w:rPr>
            </w:pPr>
          </w:p>
          <w:p w14:paraId="4E60BF96" w14:textId="4D7220A9"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Regiune mai puțin dezvoltată</w:t>
            </w:r>
          </w:p>
        </w:tc>
        <w:tc>
          <w:tcPr>
            <w:tcW w:w="8301" w:type="dxa"/>
          </w:tcPr>
          <w:p w14:paraId="7BDFAB2F"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22DC4A69" w14:textId="6F5AF12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 xml:space="preserve">Numărul de pacienți </w:t>
            </w:r>
            <w:r w:rsidRPr="00F4276F">
              <w:rPr>
                <w:rFonts w:cstheme="minorHAnsi"/>
                <w:color w:val="002060"/>
                <w:sz w:val="24"/>
                <w:szCs w:val="24"/>
                <w:u w:val="single"/>
                <w:lang w:val="ro-RO"/>
              </w:rPr>
              <w:t>deserviți</w:t>
            </w:r>
            <w:r w:rsidRPr="00F4276F">
              <w:rPr>
                <w:rFonts w:cstheme="minorHAnsi"/>
                <w:color w:val="002060"/>
                <w:sz w:val="24"/>
                <w:szCs w:val="24"/>
                <w:lang w:val="ro-RO"/>
              </w:rPr>
              <w:t xml:space="preserve"> de unitatea de asistență medicală nouă sau modernizată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(internări). </w:t>
            </w:r>
          </w:p>
          <w:p w14:paraId="4EB71645" w14:textId="3901D6C2"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Indicatorul de referință (baseline)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0B4C5E13" w14:textId="77777777" w:rsidR="000E3A54" w:rsidRPr="00F4276F" w:rsidRDefault="000E3A54" w:rsidP="00F4276F">
            <w:pPr>
              <w:spacing w:before="60"/>
              <w:ind w:right="120"/>
              <w:jc w:val="both"/>
              <w:rPr>
                <w:rFonts w:cstheme="minorHAnsi"/>
                <w:b/>
                <w:color w:val="002060"/>
                <w:sz w:val="24"/>
                <w:szCs w:val="24"/>
                <w:lang w:val="ro-RO"/>
              </w:rPr>
            </w:pPr>
          </w:p>
          <w:p w14:paraId="4863B8D0" w14:textId="06B93C56"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34B5E0D9" w14:textId="03452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 xml:space="preserve">conform Anexei 2.1. ”Planificare țintă indicatori”/ sheet planificare RCR73. </w:t>
            </w:r>
            <w:r w:rsidRPr="00F4276F">
              <w:rPr>
                <w:rFonts w:cstheme="minorHAnsi"/>
                <w:bCs/>
                <w:color w:val="002060"/>
                <w:sz w:val="24"/>
                <w:szCs w:val="24"/>
                <w:lang w:val="ro-RO"/>
              </w:rPr>
              <w:t>Dac</w:t>
            </w:r>
            <w:r w:rsidRPr="00F4276F">
              <w:rPr>
                <w:rFonts w:cstheme="minorHAnsi"/>
                <w:color w:val="002060"/>
                <w:sz w:val="24"/>
                <w:szCs w:val="24"/>
                <w:lang w:val="ro-RO"/>
              </w:rPr>
              <w:t>ă o persoana a beneficiat de servicii medicale de mai multe ori în decursul unui an, indicatorul admite numărători multiple.</w:t>
            </w:r>
          </w:p>
          <w:p w14:paraId="5E4EEC15" w14:textId="77777777" w:rsidR="000E3A54" w:rsidRPr="00F4276F" w:rsidRDefault="000E3A54" w:rsidP="00F4276F">
            <w:pPr>
              <w:spacing w:before="60"/>
              <w:ind w:right="120"/>
              <w:jc w:val="both"/>
              <w:rPr>
                <w:rFonts w:cstheme="minorHAnsi"/>
                <w:color w:val="002060"/>
                <w:sz w:val="24"/>
                <w:szCs w:val="24"/>
                <w:lang w:val="ro-RO"/>
              </w:rPr>
            </w:pPr>
          </w:p>
          <w:p w14:paraId="46BB47F2" w14:textId="30C45278"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3B30B045" w14:textId="0699D36A" w:rsidR="000E3A54" w:rsidRPr="00F4276F" w:rsidRDefault="000E3A54" w:rsidP="00F4276F">
            <w:pPr>
              <w:pStyle w:val="Listparagraf"/>
              <w:numPr>
                <w:ilvl w:val="0"/>
                <w:numId w:val="7"/>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5EBB3CBE" w14:textId="1E060FAC" w:rsidR="000E3A54" w:rsidRPr="00F4276F" w:rsidRDefault="000E3A54" w:rsidP="00F4276F">
            <w:pPr>
              <w:pStyle w:val="Listparagraf"/>
              <w:numPr>
                <w:ilvl w:val="0"/>
                <w:numId w:val="7"/>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de asistență medicală sprijinite</w:t>
            </w:r>
          </w:p>
          <w:p w14:paraId="11258BCB" w14:textId="03365CE4" w:rsidR="000E3A54" w:rsidRPr="00F4276F" w:rsidRDefault="000E3A54" w:rsidP="00F4276F">
            <w:pPr>
              <w:spacing w:before="60"/>
              <w:ind w:right="12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RCR73 </w:t>
            </w:r>
            <w:r w:rsidRPr="00F4276F">
              <w:rPr>
                <w:rFonts w:cstheme="minorHAnsi"/>
                <w:bCs/>
                <w:color w:val="002060"/>
                <w:sz w:val="24"/>
                <w:szCs w:val="24"/>
                <w:lang w:val="ro-RO"/>
              </w:rPr>
              <w:t xml:space="preserve">cu indicații de completare pentru cele 2 </w:t>
            </w:r>
            <w:r w:rsidRPr="00F4276F">
              <w:rPr>
                <w:rFonts w:cstheme="minorHAnsi"/>
                <w:bCs/>
                <w:color w:val="002060"/>
                <w:sz w:val="24"/>
                <w:szCs w:val="24"/>
                <w:lang w:val="ro-RO"/>
              </w:rPr>
              <w:lastRenderedPageBreak/>
              <w:t>momente, anume: la depunerea cererii de finanțare și la un an de la operaționalizarea investiției.</w:t>
            </w:r>
          </w:p>
          <w:p w14:paraId="6870B227" w14:textId="77777777" w:rsidR="000E3A54" w:rsidRPr="00F4276F" w:rsidRDefault="000E3A54" w:rsidP="00F4276F">
            <w:pPr>
              <w:spacing w:before="60"/>
              <w:ind w:right="12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466F5FFA" w14:textId="2A38E3CD" w:rsidR="000E3A54" w:rsidRPr="00F4276F" w:rsidRDefault="000E3A54" w:rsidP="00F4276F">
            <w:pPr>
              <w:pStyle w:val="Listparagraf"/>
              <w:numPr>
                <w:ilvl w:val="0"/>
                <w:numId w:val="12"/>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unitatea de asistență medicală nouă sau modernizată</w:t>
            </w:r>
            <w:r w:rsidRPr="00F4276F">
              <w:rPr>
                <w:rFonts w:cstheme="minorHAnsi"/>
                <w:b/>
                <w:bCs/>
                <w:color w:val="002060"/>
                <w:sz w:val="24"/>
                <w:szCs w:val="24"/>
                <w:u w:val="single"/>
                <w:lang w:val="ro-RO"/>
              </w:rPr>
              <w:t xml:space="preserv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009474B8" w14:textId="77777777" w:rsidR="000E3A54" w:rsidRPr="00F4276F" w:rsidRDefault="000E3A54" w:rsidP="00F4276F">
            <w:pPr>
              <w:spacing w:before="60"/>
              <w:ind w:right="120"/>
              <w:jc w:val="both"/>
              <w:rPr>
                <w:rFonts w:cstheme="minorHAnsi"/>
                <w:b/>
                <w:color w:val="C00000"/>
                <w:sz w:val="24"/>
                <w:szCs w:val="24"/>
                <w:lang w:val="ro-RO"/>
              </w:rPr>
            </w:pPr>
            <w:r w:rsidRPr="00F4276F">
              <w:rPr>
                <w:rFonts w:cstheme="minorHAnsi"/>
                <w:b/>
                <w:color w:val="C00000"/>
                <w:sz w:val="24"/>
                <w:szCs w:val="24"/>
                <w:lang w:val="ro-RO"/>
              </w:rPr>
              <w:t>Raportare</w:t>
            </w:r>
          </w:p>
          <w:p w14:paraId="31400D45" w14:textId="77777777" w:rsidR="000E3A54" w:rsidRPr="00F4276F" w:rsidRDefault="000E3A54" w:rsidP="00F4276F">
            <w:pPr>
              <w:pStyle w:val="Listparagraf"/>
              <w:numPr>
                <w:ilvl w:val="0"/>
                <w:numId w:val="11"/>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2F50AE34" w14:textId="0FD36F9D" w:rsidR="000E3A54" w:rsidRPr="00F4276F" w:rsidRDefault="000E3A54" w:rsidP="00F4276F">
            <w:pPr>
              <w:pStyle w:val="Listparagraf"/>
              <w:numPr>
                <w:ilvl w:val="0"/>
                <w:numId w:val="11"/>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de rezultat pe tip de regiune de dezvoltare se face funcție de localizarea ambulatoriului/ structurii publice care furnizează activități medicale de tip ambulatoriu care beneficiază de investiție, respectiv fie regiunea mai dezvoltată București Ilfov, fie regiune mai puțin dezvoltată (și nu funcție de localizarea solicitantului/ partenerului/ domiciliul pacientului)</w:t>
            </w:r>
          </w:p>
        </w:tc>
      </w:tr>
      <w:tr w:rsidR="000E3A54" w:rsidRPr="00F4276F" w14:paraId="50FEF11B" w14:textId="77777777" w:rsidTr="000E3A54">
        <w:tc>
          <w:tcPr>
            <w:tcW w:w="1260" w:type="dxa"/>
          </w:tcPr>
          <w:p w14:paraId="14DFEAF6" w14:textId="11913205"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lastRenderedPageBreak/>
              <w:t>01PSR6</w:t>
            </w:r>
            <w:r w:rsidRPr="00F4276F">
              <w:rPr>
                <w:rFonts w:cstheme="minorHAnsi"/>
                <w:color w:val="002060"/>
                <w:sz w:val="24"/>
                <w:szCs w:val="24"/>
                <w:vertAlign w:val="superscript"/>
                <w:lang w:val="ro-RO"/>
              </w:rPr>
              <w:footnoteReference w:id="1"/>
            </w:r>
          </w:p>
        </w:tc>
        <w:tc>
          <w:tcPr>
            <w:tcW w:w="2420" w:type="dxa"/>
          </w:tcPr>
          <w:p w14:paraId="6D459B9B" w14:textId="60AAE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Utilizatori ai cabinetului stomatologic pe an</w:t>
            </w:r>
          </w:p>
        </w:tc>
        <w:tc>
          <w:tcPr>
            <w:tcW w:w="1362" w:type="dxa"/>
          </w:tcPr>
          <w:p w14:paraId="5610FCE2" w14:textId="3839EFF0"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utilizatori/ an</w:t>
            </w:r>
          </w:p>
        </w:tc>
        <w:tc>
          <w:tcPr>
            <w:tcW w:w="1362" w:type="dxa"/>
          </w:tcPr>
          <w:p w14:paraId="187C309D" w14:textId="3C0CE744"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226F8B03" w14:textId="6F61A51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01" w:type="dxa"/>
          </w:tcPr>
          <w:p w14:paraId="188D0434"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74E6EEFE" w14:textId="2243D0D6"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Numărul de persoane/ pacienți care au beneficiat de servicii medicale în cabinetul stomatologic sprijinit prin proiect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(vizite). </w:t>
            </w:r>
          </w:p>
          <w:p w14:paraId="5A6B77A3" w14:textId="7848BCB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În cazul Programului Sănătate, pentru aceste intervenții valoarea de referință este zero. </w:t>
            </w:r>
          </w:p>
          <w:p w14:paraId="67D9A1AC" w14:textId="77777777" w:rsidR="000E3A54" w:rsidRPr="00F4276F" w:rsidRDefault="000E3A54" w:rsidP="00F4276F">
            <w:pPr>
              <w:spacing w:before="60"/>
              <w:jc w:val="both"/>
              <w:rPr>
                <w:rFonts w:cstheme="minorHAnsi"/>
                <w:b/>
                <w:color w:val="002060"/>
                <w:sz w:val="24"/>
                <w:szCs w:val="24"/>
                <w:lang w:val="ro-RO"/>
              </w:rPr>
            </w:pPr>
          </w:p>
          <w:p w14:paraId="231C2E2F"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lastRenderedPageBreak/>
              <w:t>Modalitate de calcul:</w:t>
            </w:r>
          </w:p>
          <w:p w14:paraId="0B248DBB" w14:textId="49A11D48"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 xml:space="preserve">conform Anexei 2.1. ”Planificare țintă indicatori”/ sheet planificare RCR73. </w:t>
            </w:r>
            <w:r w:rsidRPr="00F4276F">
              <w:rPr>
                <w:rFonts w:cstheme="minorHAnsi"/>
                <w:bCs/>
                <w:color w:val="002060"/>
                <w:sz w:val="24"/>
                <w:szCs w:val="24"/>
                <w:lang w:val="ro-RO"/>
              </w:rPr>
              <w:t>Dac</w:t>
            </w:r>
            <w:r w:rsidRPr="00F4276F">
              <w:rPr>
                <w:rFonts w:cstheme="minorHAnsi"/>
                <w:color w:val="002060"/>
                <w:sz w:val="24"/>
                <w:szCs w:val="24"/>
                <w:lang w:val="ro-RO"/>
              </w:rPr>
              <w:t>ă o persoană a beneficiat de servicii medicale de mai multe ori în decursul unui an, indicatorul admite numărători multiple.</w:t>
            </w:r>
          </w:p>
          <w:p w14:paraId="145DEB72" w14:textId="77777777" w:rsidR="000E3A54" w:rsidRPr="00F4276F" w:rsidRDefault="000E3A54" w:rsidP="00F4276F">
            <w:pPr>
              <w:spacing w:before="60"/>
              <w:jc w:val="both"/>
              <w:rPr>
                <w:rFonts w:cstheme="minorHAnsi"/>
                <w:color w:val="002060"/>
                <w:sz w:val="24"/>
                <w:szCs w:val="24"/>
                <w:lang w:val="ro-RO"/>
              </w:rPr>
            </w:pPr>
          </w:p>
          <w:p w14:paraId="721E23D7" w14:textId="7777777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0951EE7D" w14:textId="77777777" w:rsidR="000E3A54" w:rsidRPr="00F4276F" w:rsidRDefault="000E3A54" w:rsidP="00F4276F">
            <w:pPr>
              <w:pStyle w:val="Listparagraf"/>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2736DCCC" w14:textId="44ED1E16" w:rsidR="000E3A54" w:rsidRPr="00F4276F" w:rsidRDefault="000E3A54" w:rsidP="00F4276F">
            <w:pPr>
              <w:pStyle w:val="Listparagraf"/>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sprijinite</w:t>
            </w:r>
          </w:p>
          <w:p w14:paraId="7EC1381A" w14:textId="77777777" w:rsidR="000E3A54" w:rsidRPr="00F4276F" w:rsidRDefault="000E3A54" w:rsidP="00F4276F">
            <w:pPr>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RCR73 </w:t>
            </w:r>
            <w:r w:rsidRPr="00F4276F">
              <w:rPr>
                <w:rFonts w:cstheme="minorHAnsi"/>
                <w:bCs/>
                <w:color w:val="002060"/>
                <w:sz w:val="24"/>
                <w:szCs w:val="24"/>
                <w:lang w:val="ro-RO"/>
              </w:rPr>
              <w:t>cu indicații de completare pentru cele 2 momente, anume: la depunerea cererii de finanțare și la un an de la operaționalizarea investiției.</w:t>
            </w:r>
          </w:p>
          <w:p w14:paraId="55922DE9" w14:textId="77777777" w:rsidR="000E3A54" w:rsidRPr="00F4276F" w:rsidRDefault="000E3A54" w:rsidP="00F4276F">
            <w:pPr>
              <w:spacing w:before="60"/>
              <w:jc w:val="both"/>
              <w:rPr>
                <w:rFonts w:cstheme="minorHAnsi"/>
                <w:bCs/>
                <w:color w:val="002060"/>
                <w:sz w:val="24"/>
                <w:szCs w:val="24"/>
                <w:lang w:val="ro-RO"/>
              </w:rPr>
            </w:pPr>
          </w:p>
          <w:p w14:paraId="38A965B5" w14:textId="77777777" w:rsidR="00EB6A76" w:rsidRPr="00F4276F" w:rsidRDefault="00EB6A76" w:rsidP="00F4276F">
            <w:pPr>
              <w:spacing w:before="60"/>
              <w:jc w:val="both"/>
              <w:rPr>
                <w:rFonts w:cstheme="minorHAnsi"/>
                <w:bCs/>
                <w:color w:val="002060"/>
                <w:sz w:val="24"/>
                <w:szCs w:val="24"/>
                <w:lang w:val="ro-RO"/>
              </w:rPr>
            </w:pPr>
          </w:p>
          <w:p w14:paraId="63F83635" w14:textId="77777777" w:rsidR="000E3A54" w:rsidRPr="00F4276F" w:rsidRDefault="000E3A54" w:rsidP="00F4276F">
            <w:pPr>
              <w:spacing w:before="6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4444850B" w14:textId="4615FA4C" w:rsidR="000E3A54" w:rsidRPr="00F4276F" w:rsidRDefault="000E3A54" w:rsidP="00F4276F">
            <w:pPr>
              <w:pStyle w:val="Listparagraf"/>
              <w:numPr>
                <w:ilvl w:val="0"/>
                <w:numId w:val="12"/>
              </w:numPr>
              <w:spacing w:before="6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cabinetul medical stomatologic care a beneficiat de investiție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13B0BF28" w14:textId="77777777" w:rsidR="000E3A54" w:rsidRPr="00F4276F" w:rsidRDefault="000E3A54" w:rsidP="00F4276F">
            <w:pPr>
              <w:spacing w:before="60"/>
              <w:jc w:val="both"/>
              <w:rPr>
                <w:rFonts w:cstheme="minorHAnsi"/>
                <w:color w:val="002060"/>
                <w:sz w:val="24"/>
                <w:szCs w:val="24"/>
                <w:lang w:val="ro-RO"/>
              </w:rPr>
            </w:pPr>
          </w:p>
          <w:p w14:paraId="7EA211EE" w14:textId="77777777" w:rsidR="000E3A54" w:rsidRPr="00F4276F" w:rsidRDefault="000E3A54" w:rsidP="00F4276F">
            <w:pPr>
              <w:spacing w:before="60"/>
              <w:jc w:val="both"/>
              <w:rPr>
                <w:rFonts w:cstheme="minorHAnsi"/>
                <w:b/>
                <w:color w:val="C00000"/>
                <w:sz w:val="24"/>
                <w:szCs w:val="24"/>
                <w:lang w:val="ro-RO"/>
              </w:rPr>
            </w:pPr>
            <w:r w:rsidRPr="00F4276F">
              <w:rPr>
                <w:rFonts w:cstheme="minorHAnsi"/>
                <w:b/>
                <w:color w:val="C00000"/>
                <w:sz w:val="24"/>
                <w:szCs w:val="24"/>
                <w:lang w:val="ro-RO"/>
              </w:rPr>
              <w:t>Raportare</w:t>
            </w:r>
          </w:p>
          <w:p w14:paraId="3B925046" w14:textId="77777777" w:rsidR="000E3A54" w:rsidRPr="00F4276F" w:rsidRDefault="000E3A54" w:rsidP="00F4276F">
            <w:pPr>
              <w:pStyle w:val="Listparagraf"/>
              <w:numPr>
                <w:ilvl w:val="0"/>
                <w:numId w:val="11"/>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lastRenderedPageBreak/>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7D2D6169" w14:textId="1D667EE7" w:rsidR="000E3A54" w:rsidRPr="00F4276F" w:rsidRDefault="000E3A54" w:rsidP="00F4276F">
            <w:pPr>
              <w:pStyle w:val="Listparagraf"/>
              <w:numPr>
                <w:ilvl w:val="0"/>
                <w:numId w:val="11"/>
              </w:numPr>
              <w:spacing w:before="6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de rezultat pe tip de regiune de dezvoltare se face funcție de localizarea cabinetului stomatologic 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F4276F" w:rsidRDefault="005E7824" w:rsidP="00F4276F">
      <w:pPr>
        <w:spacing w:before="60" w:after="0" w:line="240" w:lineRule="auto"/>
        <w:jc w:val="both"/>
        <w:rPr>
          <w:rFonts w:cstheme="minorHAnsi"/>
          <w:color w:val="002060"/>
          <w:sz w:val="24"/>
          <w:szCs w:val="24"/>
        </w:rPr>
      </w:pPr>
    </w:p>
    <w:sectPr w:rsidR="005E7824" w:rsidRPr="00F4276F"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C4C2B" w14:textId="77777777" w:rsidR="002E21C8" w:rsidRDefault="002E21C8" w:rsidP="000B36E6">
      <w:pPr>
        <w:spacing w:after="0" w:line="240" w:lineRule="auto"/>
      </w:pPr>
      <w:r>
        <w:separator/>
      </w:r>
    </w:p>
  </w:endnote>
  <w:endnote w:type="continuationSeparator" w:id="0">
    <w:p w14:paraId="7EA38143" w14:textId="77777777" w:rsidR="002E21C8" w:rsidRDefault="002E21C8"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B182A" w14:textId="77777777" w:rsidR="002E21C8" w:rsidRDefault="002E21C8" w:rsidP="000B36E6">
      <w:pPr>
        <w:spacing w:after="0" w:line="240" w:lineRule="auto"/>
      </w:pPr>
      <w:r>
        <w:separator/>
      </w:r>
    </w:p>
  </w:footnote>
  <w:footnote w:type="continuationSeparator" w:id="0">
    <w:p w14:paraId="4EC25F72" w14:textId="77777777" w:rsidR="002E21C8" w:rsidRDefault="002E21C8" w:rsidP="000B36E6">
      <w:pPr>
        <w:spacing w:after="0" w:line="240" w:lineRule="auto"/>
      </w:pPr>
      <w:r>
        <w:continuationSeparator/>
      </w:r>
    </w:p>
  </w:footnote>
  <w:footnote w:id="1">
    <w:p w14:paraId="0A38A131" w14:textId="77777777" w:rsidR="000E3A54" w:rsidRPr="000E3A54" w:rsidRDefault="000E3A54" w:rsidP="000E3A54">
      <w:pPr>
        <w:spacing w:before="60" w:after="0" w:line="240" w:lineRule="auto"/>
        <w:ind w:left="-426"/>
        <w:jc w:val="both"/>
        <w:rPr>
          <w:rFonts w:cstheme="minorHAnsi"/>
          <w:color w:val="002060"/>
          <w:sz w:val="18"/>
          <w:szCs w:val="18"/>
        </w:rPr>
      </w:pPr>
      <w:r w:rsidRPr="000E3A54">
        <w:rPr>
          <w:rStyle w:val="Referinnotdesubsol"/>
          <w:color w:val="002060"/>
          <w:sz w:val="18"/>
          <w:szCs w:val="18"/>
        </w:rPr>
        <w:footnoteRef/>
      </w:r>
      <w:r w:rsidRPr="000E3A54">
        <w:rPr>
          <w:color w:val="002060"/>
          <w:sz w:val="18"/>
          <w:szCs w:val="18"/>
        </w:rPr>
        <w:t xml:space="preserve"> Indicatorul va fi selectat doar de unitățile sanitare care includ și investiții în ambulatoriu în vederea furnizării de </w:t>
      </w:r>
      <w:r w:rsidRPr="000E3A54">
        <w:rPr>
          <w:i/>
          <w:iCs/>
          <w:color w:val="002060"/>
          <w:sz w:val="18"/>
          <w:szCs w:val="18"/>
        </w:rPr>
        <w:t>servicii de asistență medicală stomatologică acordată copiilor, inclusiv copiilor cu nevoi speciale,</w:t>
      </w:r>
      <w:r w:rsidRPr="000E3A54">
        <w:rPr>
          <w:color w:val="002060"/>
          <w:sz w:val="18"/>
          <w:szCs w:val="18"/>
        </w:rPr>
        <w:t xml:space="preserve"> caz în care pot opta pentru o alocare de până la 4.250.000 euro/ proiect </w:t>
      </w:r>
    </w:p>
    <w:p w14:paraId="398C9132" w14:textId="77777777" w:rsidR="000E3A54" w:rsidRPr="004E5564" w:rsidRDefault="000E3A54">
      <w:pPr>
        <w:pStyle w:val="Textnotdesubs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F99F0" w14:textId="72623F15" w:rsidR="00C40D12" w:rsidRPr="003F1677" w:rsidRDefault="00C40D12" w:rsidP="00454684">
    <w:pPr>
      <w:spacing w:before="60" w:after="0" w:line="240" w:lineRule="auto"/>
      <w:jc w:val="center"/>
      <w:rPr>
        <w:b/>
        <w:bCs/>
        <w:color w:val="002060"/>
        <w:sz w:val="20"/>
        <w:szCs w:val="20"/>
      </w:rPr>
    </w:pPr>
    <w:bookmarkStart w:id="3" w:name="_Hlk142032642"/>
    <w:r w:rsidRPr="003F1677">
      <w:rPr>
        <w:b/>
        <w:bCs/>
        <w:color w:val="002060"/>
        <w:sz w:val="20"/>
        <w:szCs w:val="20"/>
      </w:rPr>
      <w:t>Ghidul solicitantului: Investiții în infrastructura publică a ambulatoriilor implicate în implementarea de programe de screening</w:t>
    </w:r>
  </w:p>
  <w:bookmarkEnd w:id="3"/>
  <w:p w14:paraId="52AF0F3E" w14:textId="1BB1965F" w:rsidR="000B36E6" w:rsidRPr="006C239A" w:rsidRDefault="000B36E6" w:rsidP="006C239A">
    <w:pPr>
      <w:spacing w:before="60" w:after="0" w:line="240" w:lineRule="auto"/>
      <w:ind w:right="120"/>
      <w:jc w:val="right"/>
      <w:rPr>
        <w:rFonts w:eastAsia="Calibri"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2"/>
  </w:num>
  <w:num w:numId="2" w16cid:durableId="1334838568">
    <w:abstractNumId w:val="7"/>
  </w:num>
  <w:num w:numId="3" w16cid:durableId="420757746">
    <w:abstractNumId w:val="1"/>
  </w:num>
  <w:num w:numId="4" w16cid:durableId="1852601386">
    <w:abstractNumId w:val="8"/>
  </w:num>
  <w:num w:numId="5" w16cid:durableId="2066946728">
    <w:abstractNumId w:val="10"/>
  </w:num>
  <w:num w:numId="6" w16cid:durableId="122694555">
    <w:abstractNumId w:val="4"/>
  </w:num>
  <w:num w:numId="7" w16cid:durableId="2125270642">
    <w:abstractNumId w:val="9"/>
  </w:num>
  <w:num w:numId="8" w16cid:durableId="1316186064">
    <w:abstractNumId w:val="3"/>
  </w:num>
  <w:num w:numId="9" w16cid:durableId="830829993">
    <w:abstractNumId w:val="0"/>
  </w:num>
  <w:num w:numId="10" w16cid:durableId="897088916">
    <w:abstractNumId w:val="5"/>
  </w:num>
  <w:num w:numId="11" w16cid:durableId="2083479607">
    <w:abstractNumId w:val="6"/>
  </w:num>
  <w:num w:numId="12" w16cid:durableId="5826453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21C8"/>
    <w:rsid w:val="002E5CD1"/>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D62AD"/>
    <w:rsid w:val="004E3A23"/>
    <w:rsid w:val="004F4ADD"/>
    <w:rsid w:val="00512FA2"/>
    <w:rsid w:val="00545FF1"/>
    <w:rsid w:val="005645AE"/>
    <w:rsid w:val="005829D3"/>
    <w:rsid w:val="00583032"/>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21B38"/>
    <w:rsid w:val="00722D20"/>
    <w:rsid w:val="00724321"/>
    <w:rsid w:val="0073229D"/>
    <w:rsid w:val="0073361B"/>
    <w:rsid w:val="007417ED"/>
    <w:rsid w:val="00752AFA"/>
    <w:rsid w:val="007531A8"/>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F5AFF"/>
    <w:rsid w:val="00C20CF7"/>
    <w:rsid w:val="00C23375"/>
    <w:rsid w:val="00C40D12"/>
    <w:rsid w:val="00C44C96"/>
    <w:rsid w:val="00C50AB0"/>
    <w:rsid w:val="00C6296E"/>
    <w:rsid w:val="00C6301D"/>
    <w:rsid w:val="00C63110"/>
    <w:rsid w:val="00C7691F"/>
    <w:rsid w:val="00C7717D"/>
    <w:rsid w:val="00C83F9B"/>
    <w:rsid w:val="00CA3953"/>
    <w:rsid w:val="00CB1972"/>
    <w:rsid w:val="00CF10C8"/>
    <w:rsid w:val="00D02CA7"/>
    <w:rsid w:val="00D16387"/>
    <w:rsid w:val="00D16A4F"/>
    <w:rsid w:val="00D17C5C"/>
    <w:rsid w:val="00D611AE"/>
    <w:rsid w:val="00D61C51"/>
    <w:rsid w:val="00D67A0B"/>
    <w:rsid w:val="00D75609"/>
    <w:rsid w:val="00D773C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701E"/>
    <w:rsid w:val="00F51523"/>
    <w:rsid w:val="00F97905"/>
    <w:rsid w:val="00FA5971"/>
    <w:rsid w:val="00FD132F"/>
    <w:rsid w:val="00FE1CA7"/>
    <w:rsid w:val="00FF0E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Titlu3">
    <w:name w:val="heading 3"/>
    <w:basedOn w:val="Normal"/>
    <w:next w:val="Normal"/>
    <w:link w:val="Titlu3Caracte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D75609"/>
    <w:pPr>
      <w:ind w:left="720"/>
      <w:contextualSpacing/>
    </w:pPr>
    <w:rPr>
      <w:lang w:val="en-US"/>
    </w:rPr>
  </w:style>
  <w:style w:type="table" w:styleId="Tabelgril">
    <w:name w:val="Table Grid"/>
    <w:aliases w:val="Table Grid Arial,Table long document,ECORYS Tabela"/>
    <w:basedOn w:val="Tabel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D75609"/>
    <w:rPr>
      <w:lang w:val="en-US"/>
    </w:rPr>
  </w:style>
  <w:style w:type="character" w:customStyle="1" w:styleId="Titlu3Caracter">
    <w:name w:val="Titlu 3 Caracter"/>
    <w:basedOn w:val="Fontdeparagrafimplicit"/>
    <w:link w:val="Titlu3"/>
    <w:uiPriority w:val="9"/>
    <w:rsid w:val="00A40BE2"/>
    <w:rPr>
      <w:rFonts w:asciiTheme="majorHAnsi" w:eastAsiaTheme="majorEastAsia" w:hAnsiTheme="majorHAnsi" w:cstheme="majorBidi"/>
      <w:color w:val="1F4D78" w:themeColor="accent1" w:themeShade="7F"/>
      <w:sz w:val="24"/>
      <w:szCs w:val="24"/>
      <w:lang w:val="en-US"/>
    </w:rPr>
  </w:style>
  <w:style w:type="paragraph" w:styleId="Revizuire">
    <w:name w:val="Revision"/>
    <w:hidden/>
    <w:uiPriority w:val="99"/>
    <w:semiHidden/>
    <w:rsid w:val="0098674E"/>
    <w:pPr>
      <w:spacing w:after="0" w:line="240" w:lineRule="auto"/>
    </w:pPr>
  </w:style>
  <w:style w:type="paragraph" w:styleId="Antet">
    <w:name w:val="header"/>
    <w:basedOn w:val="Normal"/>
    <w:link w:val="AntetCaracter"/>
    <w:uiPriority w:val="99"/>
    <w:unhideWhenUsed/>
    <w:rsid w:val="000B36E6"/>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0B36E6"/>
  </w:style>
  <w:style w:type="paragraph" w:styleId="Subsol">
    <w:name w:val="footer"/>
    <w:basedOn w:val="Normal"/>
    <w:link w:val="SubsolCaracter"/>
    <w:uiPriority w:val="99"/>
    <w:unhideWhenUsed/>
    <w:rsid w:val="000B36E6"/>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0B36E6"/>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417ED"/>
    <w:pPr>
      <w:spacing w:after="0" w:line="240" w:lineRule="auto"/>
    </w:pPr>
    <w:rPr>
      <w:sz w:val="20"/>
      <w:szCs w:val="20"/>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417ED"/>
    <w:rPr>
      <w:sz w:val="20"/>
      <w:szCs w:val="20"/>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0E3A54"/>
    <w:pPr>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1382</Words>
  <Characters>8021</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Constantin Alin Danciu</cp:lastModifiedBy>
  <cp:revision>2</cp:revision>
  <dcterms:created xsi:type="dcterms:W3CDTF">2023-09-28T10:23:00Z</dcterms:created>
  <dcterms:modified xsi:type="dcterms:W3CDTF">2023-09-28T10:23:00Z</dcterms:modified>
</cp:coreProperties>
</file>